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205" w:rsidRPr="00DA6F8F" w:rsidRDefault="007659E1" w:rsidP="00DA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</w:pPr>
      <w:r w:rsidRPr="00C3120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Vážení rodiče, </w:t>
      </w:r>
      <w:r w:rsidR="00DA6F8F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cs-CZ"/>
        </w:rPr>
        <w:br/>
      </w:r>
      <w:r w:rsidR="00DA6F8F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cs-CZ"/>
        </w:rPr>
        <w:br/>
      </w:r>
      <w:r w:rsidRPr="00763C9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informujeme Vás, že zápisy do mateřských škol proběhnou letos vzhledem k mimořádnému opatření </w:t>
      </w:r>
      <w:r w:rsidR="00BB479B" w:rsidRPr="00763C9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bez osobní účasti dětí a </w:t>
      </w:r>
      <w:r w:rsidR="00911AD5" w:rsidRPr="00763C9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minimalizace osobní účasti </w:t>
      </w:r>
      <w:r w:rsidR="00D01D11" w:rsidRPr="00763C9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zákonných zástupců. V postupu </w:t>
      </w:r>
      <w:bookmarkStart w:id="0" w:name="_GoBack"/>
      <w:bookmarkEnd w:id="0"/>
      <w:r w:rsidR="00D01D11" w:rsidRPr="00763C9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se řídíme </w:t>
      </w:r>
      <w:r w:rsidRPr="00763C9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doporučením MŠMT ze dne </w:t>
      </w:r>
      <w:proofErr w:type="gramStart"/>
      <w:r w:rsidR="00C154D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5.3.2021</w:t>
      </w:r>
      <w:proofErr w:type="gramEnd"/>
      <w:r w:rsidRPr="00763C9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 </w:t>
      </w:r>
    </w:p>
    <w:p w:rsidR="007659E1" w:rsidRPr="00C154DC" w:rsidRDefault="00C31205" w:rsidP="00C31205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cs-CZ"/>
        </w:rPr>
      </w:pPr>
      <w:r w:rsidRPr="00C154D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cs-CZ"/>
        </w:rPr>
        <w:t>Zápis do mateřské školy pro školní rok 2020/2021 se povinně týká všech d</w:t>
      </w:r>
      <w:r w:rsidR="00C154DC" w:rsidRPr="00C154D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cs-CZ"/>
        </w:rPr>
        <w:t>ětí, které dovrší do 31. 8. 2021</w:t>
      </w:r>
      <w:r w:rsidRPr="00C154D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cs-CZ"/>
        </w:rPr>
        <w:t xml:space="preserve"> pěti let věku. Dále budou přijímány děti, které dovr</w:t>
      </w:r>
      <w:r w:rsidR="00C154DC" w:rsidRPr="00C154D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cs-CZ"/>
        </w:rPr>
        <w:t>ší čtyř a tří let do 31. 8. 2021</w:t>
      </w:r>
      <w:r w:rsidR="00E62FFD" w:rsidRPr="00C154D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cs-CZ"/>
        </w:rPr>
        <w:t>,</w:t>
      </w:r>
      <w:r w:rsidRPr="00C154D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cs-CZ"/>
        </w:rPr>
        <w:t xml:space="preserve"> a to až do naplnění kapacity mateřské školy</w:t>
      </w:r>
      <w:r w:rsidR="00E62FFD" w:rsidRPr="00C154D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cs-CZ"/>
        </w:rPr>
        <w:t>. Hlavním kritériem pro přijetí dítěte je jeho trvalé bydliště na Praze 1.</w:t>
      </w:r>
      <w:r w:rsidR="00DA6F8F" w:rsidRPr="00C154D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cs-CZ"/>
        </w:rPr>
        <w:t xml:space="preserve"> Tuto skutečnost si ředitelka školy sama ověří dle výpisu z evidence Úřadu MČ Praha 1.</w:t>
      </w:r>
    </w:p>
    <w:p w:rsidR="00275BB9" w:rsidRPr="002C3BBF" w:rsidRDefault="007659E1" w:rsidP="002C3BBF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C154D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cs-CZ"/>
        </w:rPr>
        <w:t xml:space="preserve">Doba termínu zápisů </w:t>
      </w:r>
      <w:r w:rsidR="00275BB9" w:rsidRPr="00C154D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cs-CZ"/>
        </w:rPr>
        <w:t xml:space="preserve">(sběru dat) </w:t>
      </w:r>
      <w:r w:rsidRPr="00C154D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cs-CZ"/>
        </w:rPr>
        <w:t xml:space="preserve">je stanovena </w:t>
      </w:r>
      <w:r w:rsidR="00B01E73" w:rsidRPr="00C154D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cs-CZ"/>
        </w:rPr>
        <w:t>o</w:t>
      </w:r>
      <w:r w:rsidR="00C154DC" w:rsidRPr="00C154D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cs-CZ"/>
        </w:rPr>
        <w:t>d 1. května 2021 do 10. května 2021</w:t>
      </w:r>
      <w:r w:rsidR="00B01E73" w:rsidRPr="00C154DC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. </w:t>
      </w:r>
    </w:p>
    <w:p w:rsidR="00E81A82" w:rsidRPr="0032338F" w:rsidRDefault="00D01D11" w:rsidP="0032338F">
      <w:pPr>
        <w:shd w:val="clear" w:color="auto" w:fill="9CC2E5" w:themeFill="accent1" w:themeFillTint="9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2A7A3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Podání žádosti</w:t>
      </w:r>
      <w:r w:rsidRPr="002A7A3E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o přijetí </w:t>
      </w:r>
      <w:r w:rsidR="00014E18" w:rsidRPr="002A7A3E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dítěte do MŠ</w:t>
      </w:r>
    </w:p>
    <w:p w:rsidR="00E62FFD" w:rsidRDefault="00E36413" w:rsidP="00E62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C312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Získání </w:t>
      </w:r>
      <w:r w:rsidR="00E62F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dokumentace:</w:t>
      </w:r>
    </w:p>
    <w:p w:rsidR="002A7A3E" w:rsidRDefault="002A7A3E" w:rsidP="00E62FF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E62FFD" w:rsidRDefault="00E62FFD" w:rsidP="00E6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2FFD">
        <w:rPr>
          <w:rFonts w:ascii="Times New Roman" w:eastAsia="Times New Roman" w:hAnsi="Times New Roman" w:cs="Times New Roman"/>
          <w:sz w:val="24"/>
          <w:szCs w:val="24"/>
          <w:lang w:eastAsia="cs-CZ"/>
        </w:rPr>
        <w:t>Veškerou potřebnou dokumentaci najdete na webu MŠ Letenská v sekci „Dokumenty“.</w:t>
      </w:r>
    </w:p>
    <w:p w:rsidR="002C3BBF" w:rsidRDefault="002C3BBF" w:rsidP="00E62FF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cs-CZ"/>
        </w:rPr>
      </w:pPr>
    </w:p>
    <w:p w:rsidR="00E62FFD" w:rsidRDefault="00E62FFD" w:rsidP="00E62FF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E62FF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Potřebujete:</w:t>
      </w:r>
    </w:p>
    <w:p w:rsidR="002C3BBF" w:rsidRPr="002C3BBF" w:rsidRDefault="002C3BBF" w:rsidP="00E62FF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E62FFD" w:rsidRPr="00E62FFD" w:rsidRDefault="00E62FFD" w:rsidP="00E62FFD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Žádost o přijetí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62FFD" w:rsidRPr="00C154DC" w:rsidRDefault="00E62FFD" w:rsidP="00C154DC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62F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Evidenční list</w:t>
      </w:r>
    </w:p>
    <w:p w:rsidR="00E62FFD" w:rsidRDefault="00E62FFD" w:rsidP="00E62FFD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62F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Přihláška ke školnímu stravování</w:t>
      </w:r>
    </w:p>
    <w:p w:rsidR="00C154DC" w:rsidRPr="00C154DC" w:rsidRDefault="00C154DC" w:rsidP="00E62FFD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Přílohy: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</w:t>
      </w:r>
      <w:r w:rsidRPr="00C154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a) kopie rodného listu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(neověřená)</w:t>
      </w:r>
    </w:p>
    <w:p w:rsidR="00C154DC" w:rsidRDefault="00C154DC" w:rsidP="00C15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</w:t>
      </w:r>
      <w:r w:rsidR="002C3B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b) cizinci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ze zemí mimo EU</w:t>
      </w:r>
      <w:r w:rsidR="002C3B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– doklad o oprávnění pobytu na území ČR</w:t>
      </w:r>
    </w:p>
    <w:p w:rsidR="002C3BBF" w:rsidRPr="002C3BBF" w:rsidRDefault="002C3BBF" w:rsidP="00C15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c) potvrzení z poradenského zařízení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(platí pro děti s odkladem školní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                                 docházky nebo děti se speciálními vzdělávacími potřebami)</w:t>
      </w:r>
    </w:p>
    <w:p w:rsidR="00E62FFD" w:rsidRPr="00E62FFD" w:rsidRDefault="00E62FFD" w:rsidP="00E6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36413" w:rsidRPr="006A0400" w:rsidRDefault="006A0400" w:rsidP="00275BB9">
      <w:pPr>
        <w:pStyle w:val="Textkomente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0400">
        <w:rPr>
          <w:rFonts w:ascii="Times New Roman" w:eastAsia="Times New Roman" w:hAnsi="Times New Roman" w:cs="Times New Roman"/>
          <w:sz w:val="24"/>
          <w:szCs w:val="24"/>
          <w:lang w:eastAsia="cs-CZ"/>
        </w:rPr>
        <w:t>Rodiče, kteří nemají dálkový přístup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E62F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mohou</w:t>
      </w:r>
      <w:r w:rsidRPr="006A04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telefonicky/e-mailem, domluvit  termín osobního vyzvednutí </w:t>
      </w:r>
      <w:r w:rsidR="00E62FFD">
        <w:rPr>
          <w:rFonts w:ascii="Times New Roman" w:eastAsia="Times New Roman" w:hAnsi="Times New Roman" w:cs="Times New Roman"/>
          <w:sz w:val="24"/>
          <w:szCs w:val="24"/>
          <w:lang w:eastAsia="cs-CZ"/>
        </w:rPr>
        <w:t>dokumentace</w:t>
      </w:r>
      <w:r w:rsidRPr="006A04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prostorách  mateřské škole</w:t>
      </w:r>
      <w:r w:rsidR="00E62FF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A7A3E" w:rsidRDefault="002A7A3E" w:rsidP="006A0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E36413" w:rsidRPr="006A0400" w:rsidRDefault="00E62FFD" w:rsidP="006A0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Vyplnění dokumentace:</w:t>
      </w:r>
    </w:p>
    <w:p w:rsidR="002A7A3E" w:rsidRDefault="002A7A3E" w:rsidP="006A040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014E18" w:rsidRDefault="00014E18" w:rsidP="006A0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1E73">
        <w:rPr>
          <w:rFonts w:ascii="Times New Roman" w:eastAsia="Times New Roman" w:hAnsi="Times New Roman" w:cs="Times New Roman"/>
          <w:sz w:val="24"/>
          <w:szCs w:val="24"/>
          <w:lang w:eastAsia="cs-CZ"/>
        </w:rPr>
        <w:t>Při podání žádosti o přijetí k předškolnímu vz</w:t>
      </w:r>
      <w:r w:rsidR="00E62F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dělávání uvede zákonný zástupce veškeré údaje, které žádost obsahuje. Je žádoucí, aby byla žádost podepsána oběma rodiči, aby bylo jasné, že jsou při podání žádosti o přijetí </w:t>
      </w:r>
      <w:proofErr w:type="spellStart"/>
      <w:r w:rsidR="00E62FFD">
        <w:rPr>
          <w:rFonts w:ascii="Times New Roman" w:eastAsia="Times New Roman" w:hAnsi="Times New Roman" w:cs="Times New Roman"/>
          <w:sz w:val="24"/>
          <w:szCs w:val="24"/>
          <w:lang w:eastAsia="cs-CZ"/>
        </w:rPr>
        <w:t>jednotni</w:t>
      </w:r>
      <w:proofErr w:type="spellEnd"/>
      <w:r w:rsidR="00E62FF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C4FEB" w:rsidRDefault="00BC4FEB" w:rsidP="006A0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4F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Zastupuje-li dítě jiná osoba než jeho zákonný zástupce, je zároveň podstatné, aby doložila své oprávnění dítě zastupovat. </w:t>
      </w:r>
    </w:p>
    <w:p w:rsidR="00E62FFD" w:rsidRDefault="00E62FFD" w:rsidP="006A0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7A3E" w:rsidRDefault="002A7A3E" w:rsidP="002A7A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2A7A3E" w:rsidRDefault="00275BB9" w:rsidP="002A7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D</w:t>
      </w:r>
      <w:r w:rsidR="0063296B" w:rsidRPr="002A7A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oložení řádného očkování dítěte</w:t>
      </w:r>
      <w:r w:rsidR="0063296B" w:rsidRPr="002A7A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E62FFD" w:rsidRPr="002A7A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na evidenčním listu</w:t>
      </w:r>
      <w:r w:rsidR="002A7A3E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2A7A3E" w:rsidRDefault="002A7A3E" w:rsidP="002A7A3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893363" w:rsidRDefault="00C154DC" w:rsidP="002A7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Podmínkou přijetí dítěte do mateřské školy je podle § 50 zákona o ochraně veřejného zdraví splnění povinnosti podrobit se stanoveným povinným očkováním, nebo mít doklad, že </w:t>
      </w:r>
      <w:r w:rsidR="002C3BBF">
        <w:rPr>
          <w:rFonts w:ascii="Times New Roman" w:eastAsia="Times New Roman" w:hAnsi="Times New Roman" w:cs="Times New Roman"/>
          <w:sz w:val="24"/>
          <w:szCs w:val="24"/>
          <w:lang w:eastAsia="cs-CZ"/>
        </w:rPr>
        <w:t>je dítě proti nákaze imunní, případně že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nemůže očkování podrobit pro kontraindikaci. Toto p</w:t>
      </w:r>
      <w:r w:rsidR="002C3BBF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tvrzuje pediatr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 2.stranu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154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evidenčního listu</w:t>
      </w:r>
      <w:r w:rsidR="0089336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  <w:r w:rsidR="008933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Vzhledem k současným epidemiologickým opatřením je vhodné si </w:t>
      </w:r>
      <w:r w:rsidR="002C3B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návštěvu lékaře předem </w:t>
      </w:r>
      <w:r w:rsidR="00893363">
        <w:rPr>
          <w:rFonts w:ascii="Times New Roman" w:eastAsia="Times New Roman" w:hAnsi="Times New Roman" w:cs="Times New Roman"/>
          <w:sz w:val="24"/>
          <w:szCs w:val="24"/>
          <w:lang w:eastAsia="cs-CZ"/>
        </w:rPr>
        <w:t>tel</w:t>
      </w:r>
      <w:r w:rsidR="002C3BBF">
        <w:rPr>
          <w:rFonts w:ascii="Times New Roman" w:eastAsia="Times New Roman" w:hAnsi="Times New Roman" w:cs="Times New Roman"/>
          <w:sz w:val="24"/>
          <w:szCs w:val="24"/>
          <w:lang w:eastAsia="cs-CZ"/>
        </w:rPr>
        <w:t>efonicky</w:t>
      </w:r>
      <w:r w:rsidR="008933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domluvit</w:t>
      </w:r>
      <w:r w:rsidR="002C3B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8933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je rodina v karanténě, lze akceptovat potvrzení vystavené lékařem a zaslané zákonným zástupcům mailem. </w:t>
      </w:r>
    </w:p>
    <w:p w:rsidR="00911AD5" w:rsidRPr="002A7A3E" w:rsidRDefault="002A7A3E" w:rsidP="002A7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3363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="0063296B" w:rsidRPr="008933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ato </w:t>
      </w:r>
      <w:r w:rsidR="0063296B" w:rsidRPr="002A7A3E">
        <w:rPr>
          <w:rFonts w:ascii="Times New Roman" w:eastAsia="Times New Roman" w:hAnsi="Times New Roman" w:cs="Times New Roman"/>
          <w:sz w:val="24"/>
          <w:szCs w:val="24"/>
          <w:lang w:eastAsia="cs-CZ"/>
        </w:rPr>
        <w:t>povinnost se netýká dětí, které plní</w:t>
      </w:r>
      <w:r w:rsidR="002C3B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povinné předškolní vzdělávání.</w:t>
      </w:r>
    </w:p>
    <w:p w:rsidR="00893363" w:rsidRDefault="00893363" w:rsidP="00323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93363" w:rsidRDefault="00893363" w:rsidP="00323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893363" w:rsidRDefault="00893363" w:rsidP="00323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911AD5" w:rsidRDefault="00C31205" w:rsidP="00323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C312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Odevzdání </w:t>
      </w:r>
      <w:r w:rsidR="009748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dokumentace</w:t>
      </w:r>
      <w:r w:rsidR="002A7A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:</w:t>
      </w:r>
    </w:p>
    <w:p w:rsidR="00275BB9" w:rsidRDefault="00275BB9" w:rsidP="002A7A3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6A0400" w:rsidRPr="006A0400" w:rsidRDefault="006A0400" w:rsidP="002A7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04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§ 37 zákona č. 500/2004 Sb., správní řád, ve znění pozdějších předpisů, je možné </w:t>
      </w:r>
      <w:r w:rsidR="009748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řádně </w:t>
      </w:r>
      <w:r w:rsidRPr="006A04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vyplněnou a </w:t>
      </w:r>
      <w:proofErr w:type="spellStart"/>
      <w:r w:rsidRPr="006A0400">
        <w:rPr>
          <w:rFonts w:ascii="Times New Roman" w:eastAsia="Times New Roman" w:hAnsi="Times New Roman" w:cs="Times New Roman"/>
          <w:sz w:val="24"/>
          <w:szCs w:val="24"/>
          <w:lang w:eastAsia="cs-CZ"/>
        </w:rPr>
        <w:t>podepsanou</w:t>
      </w:r>
      <w:r w:rsidR="009748C4">
        <w:rPr>
          <w:rFonts w:ascii="Times New Roman" w:eastAsia="Times New Roman" w:hAnsi="Times New Roman" w:cs="Times New Roman"/>
          <w:sz w:val="24"/>
          <w:szCs w:val="24"/>
          <w:lang w:eastAsia="cs-CZ"/>
        </w:rPr>
        <w:t>dokumentaci</w:t>
      </w:r>
      <w:proofErr w:type="spellEnd"/>
      <w:r w:rsidRPr="006A04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doručit  následujícími způsoby</w:t>
      </w:r>
      <w:r w:rsidR="009748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(</w:t>
      </w:r>
      <w:proofErr w:type="spellStart"/>
      <w:r w:rsidR="009748C4">
        <w:rPr>
          <w:rFonts w:ascii="Times New Roman" w:eastAsia="Times New Roman" w:hAnsi="Times New Roman" w:cs="Times New Roman"/>
          <w:sz w:val="24"/>
          <w:szCs w:val="24"/>
          <w:lang w:eastAsia="cs-CZ"/>
        </w:rPr>
        <w:t>preferenceí</w:t>
      </w:r>
      <w:proofErr w:type="spellEnd"/>
      <w:r w:rsidR="009748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A7A3E">
        <w:rPr>
          <w:rFonts w:ascii="Times New Roman" w:eastAsia="Times New Roman" w:hAnsi="Times New Roman" w:cs="Times New Roman"/>
          <w:sz w:val="24"/>
          <w:szCs w:val="24"/>
          <w:lang w:eastAsia="cs-CZ"/>
        </w:rPr>
        <w:t>bodů 1</w:t>
      </w:r>
      <w:r w:rsidR="009748C4">
        <w:rPr>
          <w:rFonts w:ascii="Times New Roman" w:eastAsia="Times New Roman" w:hAnsi="Times New Roman" w:cs="Times New Roman"/>
          <w:sz w:val="24"/>
          <w:szCs w:val="24"/>
          <w:lang w:eastAsia="cs-CZ"/>
        </w:rPr>
        <w:t>–3)</w:t>
      </w:r>
    </w:p>
    <w:p w:rsidR="00911AD5" w:rsidRPr="00911AD5" w:rsidRDefault="00911AD5" w:rsidP="00911AD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48C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 datové schránky školy</w:t>
      </w:r>
      <w:r w:rsidR="009748C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– 8cqktwc</w:t>
      </w:r>
      <w:r w:rsidRPr="00911A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11AD5" w:rsidRDefault="00763C95" w:rsidP="00911AD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48C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poštou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(vše vložit do obálky s nápisem „Zápis“)</w:t>
      </w:r>
      <w:r w:rsidR="008933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adresu </w:t>
      </w:r>
      <w:r w:rsidR="0089336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Mateřská škola Letenská, Letenská 120/7, 118 00  PRAHA 1 – Malá Strana</w:t>
      </w:r>
    </w:p>
    <w:p w:rsidR="009748C4" w:rsidRDefault="009748C4" w:rsidP="00911AD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vhozením do schránky MŠ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(v zalepené obálce označené nápisem „Zápis“ – schránka z ulice Letenská je v pravém křídle vrat – škvíra cca ve výšce pasu)</w:t>
      </w:r>
    </w:p>
    <w:p w:rsidR="00275BB9" w:rsidRDefault="00911AD5" w:rsidP="00275BB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48C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osobní podání</w:t>
      </w:r>
      <w:r w:rsidR="009748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93363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911A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93363"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proofErr w:type="gramStart"/>
      <w:r w:rsidR="00893363">
        <w:rPr>
          <w:rFonts w:ascii="Times New Roman" w:eastAsia="Times New Roman" w:hAnsi="Times New Roman" w:cs="Times New Roman"/>
          <w:sz w:val="24"/>
          <w:szCs w:val="24"/>
          <w:lang w:eastAsia="cs-CZ"/>
        </w:rPr>
        <w:t>úterý 4.května</w:t>
      </w:r>
      <w:proofErr w:type="gramEnd"/>
      <w:r w:rsidR="008933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budově školky v označeném prostoru v čase od 13:00 do 16:00 </w:t>
      </w:r>
      <w:proofErr w:type="spellStart"/>
      <w:r w:rsidR="00893363">
        <w:rPr>
          <w:rFonts w:ascii="Times New Roman" w:eastAsia="Times New Roman" w:hAnsi="Times New Roman" w:cs="Times New Roman"/>
          <w:sz w:val="24"/>
          <w:szCs w:val="24"/>
          <w:lang w:eastAsia="cs-CZ"/>
        </w:rPr>
        <w:t>hod.Povinností</w:t>
      </w:r>
      <w:proofErr w:type="spellEnd"/>
      <w:r w:rsidR="008933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rodičů je dodržovat rozestupy, mít po celou dobu nasazený respirátor. </w:t>
      </w:r>
    </w:p>
    <w:p w:rsidR="00893363" w:rsidRPr="00275BB9" w:rsidRDefault="00893363" w:rsidP="00893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336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Vzhledem k GDPR neposílejte, prosím, dokumentaci mailem!!!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Dokumentace obsahuje citlivé osobní údaje.</w:t>
      </w:r>
    </w:p>
    <w:p w:rsidR="009748C4" w:rsidRDefault="00275BB9" w:rsidP="00275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Ukončení sběru dat: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br/>
      </w:r>
      <w:r>
        <w:rPr>
          <w:rFonts w:ascii="Times New Roman" w:eastAsia="Times New Roman" w:hAnsi="Times New Roman" w:cs="Times New Roman"/>
          <w:bCs/>
          <w:sz w:val="16"/>
          <w:szCs w:val="16"/>
          <w:lang w:eastAsia="cs-CZ"/>
        </w:rPr>
        <w:br/>
      </w:r>
      <w:r w:rsidR="009748C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 přijímacího řízení budo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 zařazeny žádosti, které bude mít ředitelství školy</w:t>
      </w:r>
      <w:r w:rsidR="0089336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doručeny do </w:t>
      </w:r>
      <w:proofErr w:type="gramStart"/>
      <w:r w:rsidR="0089336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10</w:t>
      </w:r>
      <w:r w:rsidR="009748C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.května</w:t>
      </w:r>
      <w:proofErr w:type="gramEnd"/>
      <w:r w:rsidR="002C3BB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2021</w:t>
      </w:r>
      <w:r w:rsidR="009748C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Tento den je posledním možným termínem k přijetí dokumentace. Při podání prostřednictvím České pošty </w:t>
      </w:r>
      <w:r w:rsidR="002A7A3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by tedy poslední možné podací </w:t>
      </w:r>
      <w:r w:rsidR="0089336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razítko mělo být ze dne </w:t>
      </w:r>
      <w:proofErr w:type="gramStart"/>
      <w:r w:rsidR="0089336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7.5.2021</w:t>
      </w:r>
      <w:proofErr w:type="gramEnd"/>
      <w:r w:rsidR="002A7A3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aby bylo garantováno doručení v termínu.</w:t>
      </w:r>
    </w:p>
    <w:p w:rsidR="00275BB9" w:rsidRDefault="00275BB9" w:rsidP="00323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cs-CZ"/>
        </w:rPr>
        <w:br/>
      </w:r>
      <w:r w:rsidR="002A7A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Potvrzení přijetí dokumentace:</w:t>
      </w:r>
    </w:p>
    <w:p w:rsidR="002A7A3E" w:rsidRPr="002A7A3E" w:rsidRDefault="002A7A3E" w:rsidP="00275B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Ředitelka mateřské školy bez zbytečné prodlevy potvrdí přijetí dokumentace zákonným zástupcům buď odpovědí na zprávu zaslanou přes datovou schránku, nebo e-mailem. V obou případech oznámí zákonným zástupcům číslo jednací (kód), pod kterým je žádost zaevidována a pod kterým bude zveřejněna v </w:t>
      </w:r>
      <w:r w:rsidR="00275BB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Rozho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dnutí o přijetí/nepřijetí.</w:t>
      </w:r>
    </w:p>
    <w:p w:rsidR="0032338F" w:rsidRPr="00275BB9" w:rsidRDefault="00275BB9" w:rsidP="00275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cs-CZ"/>
        </w:rPr>
        <w:br/>
      </w:r>
      <w:r w:rsidR="00BC4FEB" w:rsidRPr="003233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Kritéria pro přijetí</w:t>
      </w:r>
      <w:r w:rsidR="002A7A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:</w:t>
      </w:r>
      <w:r w:rsidR="002A7A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br/>
      </w:r>
      <w:r>
        <w:rPr>
          <w:rFonts w:ascii="Times New Roman" w:eastAsia="Times New Roman" w:hAnsi="Times New Roman" w:cs="Times New Roman"/>
          <w:bCs/>
          <w:sz w:val="16"/>
          <w:szCs w:val="16"/>
          <w:lang w:eastAsia="cs-CZ"/>
        </w:rPr>
        <w:br/>
      </w:r>
      <w:r w:rsidR="002A7A3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- </w:t>
      </w:r>
      <w:proofErr w:type="gramStart"/>
      <w:r w:rsidR="002A7A3E" w:rsidRPr="002A7A3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viz.</w:t>
      </w:r>
      <w:proofErr w:type="gramEnd"/>
      <w:r w:rsidR="002A7A3E" w:rsidRPr="002A7A3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„Dokumenty“ na webu </w:t>
      </w:r>
      <w:r w:rsidR="002A7A3E" w:rsidRPr="00275BB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MŠ Letenská</w:t>
      </w:r>
      <w:r w:rsidRPr="00275BB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Cs/>
          <w:sz w:val="16"/>
          <w:szCs w:val="16"/>
          <w:lang w:eastAsia="cs-CZ"/>
        </w:rPr>
        <w:br/>
      </w:r>
      <w:r>
        <w:rPr>
          <w:rFonts w:ascii="Times New Roman" w:eastAsia="Times New Roman" w:hAnsi="Times New Roman" w:cs="Times New Roman"/>
          <w:bCs/>
          <w:sz w:val="16"/>
          <w:szCs w:val="16"/>
          <w:lang w:eastAsia="cs-CZ"/>
        </w:rPr>
        <w:br/>
      </w:r>
      <w:r>
        <w:rPr>
          <w:rFonts w:ascii="Times New Roman" w:eastAsia="Times New Roman" w:hAnsi="Times New Roman" w:cs="Times New Roman"/>
          <w:bCs/>
          <w:sz w:val="16"/>
          <w:szCs w:val="16"/>
          <w:lang w:eastAsia="cs-CZ"/>
        </w:rPr>
        <w:br/>
      </w:r>
      <w:r w:rsidR="00B01E73" w:rsidRPr="00275B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Další </w:t>
      </w:r>
      <w:r w:rsidR="00B01E73" w:rsidRPr="003233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informace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:</w:t>
      </w:r>
    </w:p>
    <w:p w:rsidR="00B01E73" w:rsidRPr="002A7A3E" w:rsidRDefault="00B01E73" w:rsidP="002A7A3E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2A7A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Školská poradenská zařízení v současné době zajišťují nejnutnější služby. Pokud dítě bylo již vyšetřeno ve školském poradenském zařízení, zákonný zástupce přikládá kopii doporučení. </w:t>
      </w:r>
    </w:p>
    <w:p w:rsidR="0032338F" w:rsidRDefault="0032338F" w:rsidP="00323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1E73" w:rsidRPr="002A7A3E" w:rsidRDefault="00B01E73" w:rsidP="002A7A3E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7A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Má-li ředitel školy pochybnosti o pravosti doložených dokladů, může vyžádat po zákonných zástupcích jejich originál nebo ověřenou kopii. </w:t>
      </w:r>
    </w:p>
    <w:p w:rsidR="0032338F" w:rsidRDefault="0032338F" w:rsidP="00323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1E73" w:rsidRPr="002A7A3E" w:rsidRDefault="00B01E73" w:rsidP="002A7A3E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7A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Zákonný zástupce může místo povinného předškolního vzdělávání v MŠ zvolit individuální vzdělávání. Dítě pak vzdělává doma sám, vzdělávat ho může i jiná osoba, nebo navštěvuje jiné zařízení, než je mateřská škola. Zákonný zástupce musí nicméně i tak přihlásit dítě k zápisu k předškolnímu vzdělávání. Žádost o individuální vzdělávání dítěte předá řediteli školy zároveň s přihláškou k zápisu nebo nejpozději 3 měsíce před počátkem školního roku. </w:t>
      </w:r>
    </w:p>
    <w:sectPr w:rsidR="00B01E73" w:rsidRPr="002A7A3E" w:rsidSect="0089336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1D36"/>
    <w:multiLevelType w:val="hybridMultilevel"/>
    <w:tmpl w:val="3FEA40EA"/>
    <w:lvl w:ilvl="0" w:tplc="E1D4361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664E3"/>
    <w:multiLevelType w:val="multilevel"/>
    <w:tmpl w:val="4AE83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B4042"/>
    <w:multiLevelType w:val="multilevel"/>
    <w:tmpl w:val="AD1A3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931CE"/>
    <w:multiLevelType w:val="multilevel"/>
    <w:tmpl w:val="D17E8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7A4403"/>
    <w:multiLevelType w:val="hybridMultilevel"/>
    <w:tmpl w:val="C84CAF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D2B90"/>
    <w:multiLevelType w:val="hybridMultilevel"/>
    <w:tmpl w:val="B862203A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6541E6"/>
    <w:multiLevelType w:val="hybridMultilevel"/>
    <w:tmpl w:val="88A24E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85883"/>
    <w:multiLevelType w:val="multilevel"/>
    <w:tmpl w:val="E9E48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6B4932"/>
    <w:multiLevelType w:val="multilevel"/>
    <w:tmpl w:val="AF64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88248A"/>
    <w:multiLevelType w:val="multilevel"/>
    <w:tmpl w:val="0A34E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510E7C"/>
    <w:multiLevelType w:val="multilevel"/>
    <w:tmpl w:val="AFAC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7C5520"/>
    <w:multiLevelType w:val="hybridMultilevel"/>
    <w:tmpl w:val="E9BA0A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C2FC8"/>
    <w:multiLevelType w:val="multilevel"/>
    <w:tmpl w:val="A8E6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226B67"/>
    <w:multiLevelType w:val="hybridMultilevel"/>
    <w:tmpl w:val="33140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E33D4"/>
    <w:multiLevelType w:val="hybridMultilevel"/>
    <w:tmpl w:val="F45CEF6C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BC141D"/>
    <w:multiLevelType w:val="hybridMultilevel"/>
    <w:tmpl w:val="66369668"/>
    <w:lvl w:ilvl="0" w:tplc="82927FFC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B4645"/>
    <w:multiLevelType w:val="hybridMultilevel"/>
    <w:tmpl w:val="FC001C5A"/>
    <w:lvl w:ilvl="0" w:tplc="75F26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D687E"/>
    <w:multiLevelType w:val="multilevel"/>
    <w:tmpl w:val="0A34E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812029"/>
    <w:multiLevelType w:val="multilevel"/>
    <w:tmpl w:val="02200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7A7016"/>
    <w:multiLevelType w:val="multilevel"/>
    <w:tmpl w:val="A91A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12"/>
  </w:num>
  <w:num w:numId="5">
    <w:abstractNumId w:val="18"/>
  </w:num>
  <w:num w:numId="6">
    <w:abstractNumId w:val="7"/>
  </w:num>
  <w:num w:numId="7">
    <w:abstractNumId w:val="8"/>
  </w:num>
  <w:num w:numId="8">
    <w:abstractNumId w:val="0"/>
  </w:num>
  <w:num w:numId="9">
    <w:abstractNumId w:val="15"/>
  </w:num>
  <w:num w:numId="10">
    <w:abstractNumId w:val="14"/>
  </w:num>
  <w:num w:numId="11">
    <w:abstractNumId w:val="5"/>
  </w:num>
  <w:num w:numId="12">
    <w:abstractNumId w:val="4"/>
  </w:num>
  <w:num w:numId="13">
    <w:abstractNumId w:val="17"/>
  </w:num>
  <w:num w:numId="14">
    <w:abstractNumId w:val="2"/>
  </w:num>
  <w:num w:numId="15">
    <w:abstractNumId w:val="19"/>
  </w:num>
  <w:num w:numId="16">
    <w:abstractNumId w:val="9"/>
  </w:num>
  <w:num w:numId="17">
    <w:abstractNumId w:val="13"/>
  </w:num>
  <w:num w:numId="18">
    <w:abstractNumId w:val="11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73"/>
    <w:rsid w:val="00004BFD"/>
    <w:rsid w:val="00014E18"/>
    <w:rsid w:val="00033202"/>
    <w:rsid w:val="001E6965"/>
    <w:rsid w:val="00275BB9"/>
    <w:rsid w:val="00293138"/>
    <w:rsid w:val="002A7A3E"/>
    <w:rsid w:val="002C3BBF"/>
    <w:rsid w:val="0032338F"/>
    <w:rsid w:val="004D3EE2"/>
    <w:rsid w:val="005119C3"/>
    <w:rsid w:val="005A4196"/>
    <w:rsid w:val="005D4654"/>
    <w:rsid w:val="0063296B"/>
    <w:rsid w:val="006416FA"/>
    <w:rsid w:val="00692CF3"/>
    <w:rsid w:val="006A0400"/>
    <w:rsid w:val="006E36F9"/>
    <w:rsid w:val="00763C95"/>
    <w:rsid w:val="007659E1"/>
    <w:rsid w:val="00893363"/>
    <w:rsid w:val="00897022"/>
    <w:rsid w:val="008B5E0E"/>
    <w:rsid w:val="00911AD5"/>
    <w:rsid w:val="009748C4"/>
    <w:rsid w:val="00B01E73"/>
    <w:rsid w:val="00BB479B"/>
    <w:rsid w:val="00BC4FEB"/>
    <w:rsid w:val="00BE4FA7"/>
    <w:rsid w:val="00C154DC"/>
    <w:rsid w:val="00C31205"/>
    <w:rsid w:val="00CF1E4F"/>
    <w:rsid w:val="00D01D11"/>
    <w:rsid w:val="00D64FAC"/>
    <w:rsid w:val="00D74151"/>
    <w:rsid w:val="00DA6F8F"/>
    <w:rsid w:val="00E36413"/>
    <w:rsid w:val="00E4436A"/>
    <w:rsid w:val="00E62FFD"/>
    <w:rsid w:val="00E81A82"/>
    <w:rsid w:val="00E91EE5"/>
    <w:rsid w:val="00EE5AC2"/>
    <w:rsid w:val="00F34B75"/>
    <w:rsid w:val="00F6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4171"/>
  <w15:docId w15:val="{D2CE3ACC-B371-4832-88A3-C25E6562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70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01E7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01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01E73"/>
    <w:rPr>
      <w:b/>
      <w:bCs/>
    </w:rPr>
  </w:style>
  <w:style w:type="paragraph" w:customStyle="1" w:styleId="default">
    <w:name w:val="default"/>
    <w:basedOn w:val="Normln"/>
    <w:rsid w:val="00B01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01E73"/>
    <w:rPr>
      <w:i/>
      <w:iCs/>
    </w:rPr>
  </w:style>
  <w:style w:type="paragraph" w:customStyle="1" w:styleId="l4">
    <w:name w:val="l4"/>
    <w:basedOn w:val="Normln"/>
    <w:rsid w:val="00B01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bxu02">
    <w:name w:val="pbxu02"/>
    <w:basedOn w:val="Standardnpsmoodstavce"/>
    <w:rsid w:val="00D01D11"/>
  </w:style>
  <w:style w:type="paragraph" w:styleId="Odstavecseseznamem">
    <w:name w:val="List Paragraph"/>
    <w:basedOn w:val="Normln"/>
    <w:uiPriority w:val="34"/>
    <w:qFormat/>
    <w:rsid w:val="00E3641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741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7415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7415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41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415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9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9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1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22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20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8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83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7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Vencová Michaela</dc:creator>
  <cp:lastModifiedBy>Reditelka</cp:lastModifiedBy>
  <cp:revision>2</cp:revision>
  <dcterms:created xsi:type="dcterms:W3CDTF">2021-04-14T08:42:00Z</dcterms:created>
  <dcterms:modified xsi:type="dcterms:W3CDTF">2021-04-14T08:42:00Z</dcterms:modified>
</cp:coreProperties>
</file>